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cs="" w:asciiTheme="majorBidi" w:cstheme="majorBidi" w:hAnsiTheme="majorBidi"/>
          <w:sz w:val="28"/>
          <w:szCs w:val="28"/>
        </w:rPr>
      </w:pPr>
      <w:r>
        <w:rPr>
          <w:rFonts w:cs="" w:asciiTheme="majorBidi" w:cstheme="majorBidi" w:hAnsiTheme="majorBidi"/>
          <w:sz w:val="28"/>
          <w:szCs w:val="28"/>
        </w:rPr>
      </w:r>
    </w:p>
    <w:tbl>
      <w:tblPr>
        <w:tblW w:w="101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4361"/>
        <w:gridCol w:w="5811"/>
      </w:tblGrid>
      <w:tr>
        <w:trPr/>
        <w:tc>
          <w:tcPr>
            <w:tcW w:w="436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Рассмотрено и принято на педагогическом совете муниципального бюджетного общеобразовательного учреждения «Урсалинская основная общеобразовательная школа»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г. Альметьевска Республики Татарстан</w:t>
            </w:r>
          </w:p>
        </w:tc>
        <w:tc>
          <w:tcPr>
            <w:tcW w:w="5811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                         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«Утверждаю»</w:t>
            </w:r>
          </w:p>
          <w:p>
            <w:pPr>
              <w:pStyle w:val="Normal"/>
              <w:widowControl w:val="false"/>
              <w:ind w:left="1021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Директор МБОУ «Урсалинская ООШ»</w:t>
            </w:r>
          </w:p>
          <w:p>
            <w:pPr>
              <w:pStyle w:val="Normal"/>
              <w:widowControl w:val="false"/>
              <w:ind w:left="1021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160"/>
              <w:ind w:left="1021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_______________Фардеев Р.А.</w:t>
            </w:r>
          </w:p>
        </w:tc>
      </w:tr>
    </w:tbl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УЧЕБНЫЙ ПЛАН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МУНИЦИПАЛЬНОГО БЮДЖЕТНОГО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ОБЩЕОБРАЗОВАТЕЛЬНОГО УЧРЕЖДЕНИЯ 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«УРСАЛИНСКАЯ ОСНОВНАЯ ОБЩЕОБРАЗОВАТЕЛЬНАЯ ШКОЛА»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Г. АЛЬМЕТЬЕВСКА РЕСПУБЛИКИ ТАТАРСТАН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2023 – 2024 учебный год</w:t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Введен в действие Приказом №</w:t>
      </w:r>
      <w:r>
        <w:rPr>
          <w:rFonts w:cs="Times New Roman" w:ascii="Times New Roman" w:hAnsi="Times New Roman"/>
          <w:sz w:val="24"/>
          <w:szCs w:val="24"/>
          <w:u w:val="single"/>
        </w:rPr>
        <w:t xml:space="preserve">         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от « __ » _</w:t>
      </w:r>
      <w:r>
        <w:rPr>
          <w:rFonts w:cs="Times New Roman" w:ascii="Times New Roman" w:hAnsi="Times New Roman"/>
          <w:sz w:val="24"/>
          <w:szCs w:val="24"/>
          <w:u w:val="single"/>
        </w:rPr>
        <w:t>________</w:t>
      </w:r>
      <w:r>
        <w:rPr>
          <w:rFonts w:cs="Times New Roman" w:ascii="Times New Roman" w:hAnsi="Times New Roman"/>
          <w:sz w:val="24"/>
          <w:szCs w:val="24"/>
        </w:rPr>
        <w:t>_2023 года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Альметьевский муниципальный район, Республика Татарстан (Татарстан) 2023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Пояснительная записка </w:t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к учебному плану МБОУ «Урсалинская ООШ» г. Альметьевска на 2023/2024 учебный год</w:t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Образовательные классы школы работают в режиме шестидневной учебной недели (2-9 классы) и пятидневной недели (1-е классы). Данный режим работы школы обеспечивает выполнение обязательной части и части, формируемой участниками образовательных отношений в соответствии с интересами и потребностями учащихся. Учебный план МБОУ «Урсалинская ООШ» г.Альметьевска на 2023-2024 учебный год способствуя идее развития личности в культурно-нравственном и интеллектуальном плане, обеспечивая условия для самовыражения и самоопределения учащихся.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Учебный год в Муниципальном бюджетном общеобразовательном учреждении «Урсалинская основная общеобразовательная школа» г.Альметьевска Республики Татарстан начинается 01.09.2023 и заканчивается 26.08.2024.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Учебный план МБОУ «Урсалинская ООШ» ориентирован на 34 учебных недель в год для 2-9 классов, 33 учебные недели для 1-ых классов. Учебный год делится на четыре учебные четверти.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Продолжительность урока (академический час) составляет 45 минут, за исключением 1 класса.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учебные занятия проводятся по 6-дневной учебной неделе и только в первую смену;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Учебный план начального общего образования</w:t>
      </w:r>
    </w:p>
    <w:p>
      <w:pPr>
        <w:pStyle w:val="Normal"/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Учебный план начального общего образования Муниципальное бюджетное общеобразовательное учреждение «Урсалинская основная общеобразовательная школа» г. Альметьевска Республики Татарстан 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Федеральной образовательной программы начального общего образования (приказ Минпросвещения России от 18 мая 2023 года №372)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>
      <w:pPr>
        <w:pStyle w:val="Normal"/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Учебный план является частью образовательной программы Муниципальное бюджетное общеобразовательное учреждение «Урсалинская основная общеобразовательная школа» г. Альметьевска Республики Татарстан,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>
      <w:pPr>
        <w:pStyle w:val="Normal"/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Учебный год в Муниципальное бюджетное общеобразовательное учреждение «Урсалинская основная общеобразовательная школа» г. Альметьевска Республики Татарстан начинается 01.09.2023 и заканчивается 26.08.2024. </w:t>
      </w:r>
    </w:p>
    <w:p>
      <w:pPr>
        <w:pStyle w:val="Normal"/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>
      <w:pPr>
        <w:pStyle w:val="Normal"/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Максимальный объем аудиторной нагрузки обучающихся в неделю составляет в 1 классе - 21 час, во 2 – 4 классах - 26 часов .</w:t>
      </w:r>
    </w:p>
    <w:p>
      <w:pPr>
        <w:pStyle w:val="Normal"/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  <w:t>для обучающихся 1-х классов - не превышает 4 уроков и один раз в неделю -5 уроков.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  <w:t>для обучающихся 2-4 классов - не более 5 уроков.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Изложение нового материала, контрольные работы проводятся на 2-4-х уроках в середине учебной недели. Продолжительность урока (академический час) составляет 40 минут, за исключением 1 класса.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  <w:t>учебные занятия проводятся по 5-дневной учебной неделе и только в первую смену;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  <w:t>Продолжительность выполнения домашних заданий составляет во 2-3 классах - 1,5 ч., в 4 классах - 2 ч.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Продолжительность каникул в течение учебного года составляет не менее 30 календарных дней, летом - не менее 8 недель. Для первоклассников предусмотрены дополнительные недельные каникулы в середине третьей четверти.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Учебные занятия для учащихся 2-4 классов проводятся по 5-и дневной учебной неделе.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Учебный план состоит из двух частей -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Муниципальном бюджетном общеобразовательном учреждении «Урсалинская основная общеобразовательная школа» г. Альметьевска Республики Татарстан языком обучения является русский язык.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на русском и татарском языках, а также государственного языка республики Российской Федерации.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 В 2023-2024 учебном году родители выбрали модуль «Основы светской этики».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 изучении предметов родной язык, английский язык, литературное чтение на родном языке осуществляется деление учащихся на подгруппы.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Промежуточная аттестация -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 текущего контроля успеваемости и промежуточной аттестации обучающихся в муниципальном бюджетном общеобразовательном учреждении «Урсалинская основная общеобразовательная школа» г. Альметьевска Республики Татарстан. 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Оценивание младших школьников в течение первого года обучения осуществляются в форме словесных качественных оценок на критериальной основе, в форме письменных заключений учителя, по итогам проверки самостоятельных работ.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>
      <w:pPr>
        <w:pStyle w:val="Normal"/>
        <w:tabs>
          <w:tab w:val="clear" w:pos="708"/>
          <w:tab w:val="left" w:pos="993" w:leader="none"/>
        </w:tabs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В учебный план входят следующие обязательные для изучения предметные области, учебные предметы (учебные модули):</w:t>
      </w:r>
    </w:p>
    <w:tbl>
      <w:tblPr>
        <w:tblW w:w="9687" w:type="dxa"/>
        <w:jc w:val="lef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noHBand="0" w:noVBand="1" w:firstColumn="1" w:lastRow="0" w:lastColumn="0" w:firstRow="1"/>
      </w:tblPr>
      <w:tblGrid>
        <w:gridCol w:w="2709"/>
        <w:gridCol w:w="6977"/>
      </w:tblGrid>
      <w:tr>
        <w:trPr/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Предметные области</w:t>
            </w:r>
          </w:p>
        </w:tc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lang w:eastAsia="ru-RU"/>
              </w:rPr>
              <w:t>Учебные предметы (учебные модули)</w:t>
            </w:r>
          </w:p>
        </w:tc>
      </w:tr>
      <w:tr>
        <w:trPr/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Русский язык и литературное чтение</w:t>
            </w:r>
          </w:p>
        </w:tc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Русский язык, Литературное чтение</w:t>
            </w:r>
          </w:p>
        </w:tc>
      </w:tr>
      <w:tr>
        <w:trPr/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Родной язык и (или) государственный язык республики Российской Федерации, Литературное чтение на родном языке</w:t>
            </w:r>
          </w:p>
        </w:tc>
      </w:tr>
      <w:tr>
        <w:trPr/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Иностранный язык</w:t>
            </w:r>
          </w:p>
        </w:tc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Иностранный язык</w:t>
            </w:r>
          </w:p>
        </w:tc>
      </w:tr>
      <w:tr>
        <w:trPr/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Математика и информатика</w:t>
            </w:r>
          </w:p>
        </w:tc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Математика</w:t>
            </w:r>
          </w:p>
        </w:tc>
      </w:tr>
      <w:tr>
        <w:trPr/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Обществознание и естествознание ("окружающий мир")</w:t>
            </w:r>
          </w:p>
        </w:tc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Окружающий мир</w:t>
            </w:r>
          </w:p>
        </w:tc>
      </w:tr>
      <w:tr>
        <w:trPr/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Модуль выбирается на основе заявлений родителей (законных представителей) с учетом мнения обучающихся.</w:t>
            </w:r>
          </w:p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i/>
                <w:i/>
                <w:iCs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color w:val="333333"/>
                <w:lang w:eastAsia="ru-RU"/>
              </w:rPr>
              <w:t>Основы религиозных культур и светской этики: учебный модуль: «Основы православной культуры»; учебный модуль: «Основы иудейской культуры»; учебный модуль: «Основы буддийской культуры»; учебный модуль: «Основы исламской культуры»; учебный модуль: «Основы религиозных культур народов России»; учебный модуль: «Основы светской этики»</w:t>
            </w:r>
          </w:p>
        </w:tc>
      </w:tr>
      <w:tr>
        <w:trPr/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Искусство</w:t>
            </w:r>
          </w:p>
        </w:tc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Изобразительное искусство, Музыка</w:t>
            </w:r>
          </w:p>
        </w:tc>
      </w:tr>
      <w:tr>
        <w:trPr/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Технология</w:t>
            </w:r>
          </w:p>
        </w:tc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Технология</w:t>
            </w:r>
          </w:p>
        </w:tc>
      </w:tr>
      <w:tr>
        <w:trPr/>
        <w:tc>
          <w:tcPr>
            <w:tcW w:w="2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jc w:val="both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Физическая культура</w:t>
            </w:r>
          </w:p>
        </w:tc>
        <w:tc>
          <w:tcPr>
            <w:tcW w:w="6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ind w:firstLine="29"/>
              <w:jc w:val="both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lang w:eastAsia="ru-RU"/>
              </w:rPr>
              <w:t>Физическая культура</w:t>
            </w:r>
          </w:p>
        </w:tc>
      </w:tr>
    </w:tbl>
    <w:p>
      <w:pPr>
        <w:pStyle w:val="NoSpacing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Обучение ведется на русском языке, по 6-дневной учебной неделе.</w:t>
      </w:r>
    </w:p>
    <w:p>
      <w:pPr>
        <w:pStyle w:val="NoSpacing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Реализуется 4 вариант Федерального учебного плана: Федеральный учебный план начального общего образования (1кл. - 5-дневная учебная неделя, 2-4 кл. - 6-дневная учебная неделя с изучением родного языка).</w:t>
      </w:r>
    </w:p>
    <w:p>
      <w:pPr>
        <w:pStyle w:val="NoSpacing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Количество учебных занятий за 4 года составляет 3039 часов.</w:t>
      </w:r>
    </w:p>
    <w:p>
      <w:pPr>
        <w:pStyle w:val="NoSpacing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 целях удовлетворения образовательных потребностей и интересов обучающихся могут разрабатываться индивидуальные учебные планы, в том числе для ускоренного обучения, в пределах осваиваемой программы начального общего образования в порядке, установленном локальными нормативными актами образовательной организации. </w:t>
      </w:r>
    </w:p>
    <w:p>
      <w:pPr>
        <w:pStyle w:val="NoSpacing"/>
        <w:ind w:firstLine="4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/>
        <w:jc w:val="center"/>
        <w:rPr>
          <w:rStyle w:val="Markedcontent"/>
          <w:rFonts w:ascii="Times New Roman" w:hAnsi="Times New Roman" w:cs="Times New Roman"/>
          <w:b/>
          <w:b/>
          <w:sz w:val="24"/>
          <w:szCs w:val="24"/>
        </w:rPr>
      </w:pPr>
      <w:r>
        <w:rPr>
          <w:rStyle w:val="Markedcontent"/>
          <w:rFonts w:cs="Times New Roman" w:ascii="Times New Roman" w:hAnsi="Times New Roman"/>
          <w:b/>
          <w:sz w:val="24"/>
          <w:szCs w:val="24"/>
        </w:rPr>
        <w:t>Учебный план основного общего образования</w:t>
      </w:r>
    </w:p>
    <w:p>
      <w:pPr>
        <w:pStyle w:val="Normal"/>
        <w:spacing w:lineRule="auto" w:line="240"/>
        <w:ind w:firstLine="709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Учебный план основного общего образования Муниципальное бюджетное общеобразовательное учреждение «Урсалинская основная общеобразовательная школа» г.Альметьевска Республики Татарстан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Style w:val="Markedcontent"/>
          <w:rFonts w:cs="Times New Roman" w:ascii="Times New Roman" w:hAnsi="Times New Roman"/>
          <w:sz w:val="24"/>
          <w:szCs w:val="24"/>
        </w:rPr>
        <w:t>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>
      <w:pPr>
        <w:pStyle w:val="Normal"/>
        <w:spacing w:lineRule="auto" w:line="240"/>
        <w:ind w:firstLine="709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Учебный план является частью образовательной программы Муниципальное бюджетное общеобразовательное учреждение «Урсалинская основная общеобразовательная школа» г.Альметьевска Республики Татарстан, разработанной в соответствии с ФГОС основного общего образования,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>
      <w:pPr>
        <w:pStyle w:val="Normal"/>
        <w:spacing w:lineRule="auto" w:line="240"/>
        <w:ind w:firstLine="709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Продолжительность учебного года в 5-9 классах составляет 34 учебные недели. </w:t>
      </w:r>
    </w:p>
    <w:p>
      <w:pPr>
        <w:pStyle w:val="Normal"/>
        <w:spacing w:lineRule="auto" w:line="240"/>
        <w:ind w:firstLine="709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Учебные занятия для учащихся 5-9 классов проводятся по 6-ти дневной учебной неделе.</w:t>
      </w:r>
    </w:p>
    <w:p>
      <w:pPr>
        <w:pStyle w:val="Normal"/>
        <w:spacing w:lineRule="auto" w:line="240"/>
        <w:ind w:firstLine="709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Максимальный нагрузки обучающихся в неделю составляет в 5 классе - 32 часа, в 6 классе - 33 часа, в 7 классе - 35 часов, в  8-9 классах - 36 часов.  </w:t>
      </w:r>
    </w:p>
    <w:p>
      <w:pPr>
        <w:pStyle w:val="Normal"/>
        <w:spacing w:lineRule="auto" w:line="240"/>
        <w:ind w:firstLine="709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Учебный план состоит из двух частей -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>
      <w:pPr>
        <w:pStyle w:val="Normal"/>
        <w:spacing w:lineRule="auto" w:line="240"/>
        <w:ind w:firstLine="709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обучающихся.</w:t>
      </w:r>
    </w:p>
    <w:p>
      <w:pPr>
        <w:pStyle w:val="Normal"/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Так как программа учебного предмета «Технология» завершена в 8 классе 2022-2023 учебного года, дополнительный предмет в 9 классе не водим. 1 час отдаем на реализацию модуля «Введение в Новейшую историю России» на изучение учебного предмета «История» в 9 классе.</w:t>
      </w:r>
    </w:p>
    <w:p>
      <w:pPr>
        <w:pStyle w:val="Normal"/>
        <w:spacing w:lineRule="auto" w:lin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Изучение второго иностранного языка в МБОУ «Урсалинская ООШ» г. Альметьевска не осуществляется, так как второй иностранный язык вводиться по заявлениям обучающихся, родителей (законных представителей) несовершеннолетних обучающихся и при наличии возможности организации, осуществлять образовательную деятельность.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В Муниципальном бюджетном общеобразовательном учреждении «Урсалинская основная общеобразовательная школа» г. Альметьевска Республики Татарстан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языком обучения является </w:t>
      </w:r>
      <w:r>
        <w:rPr>
          <w:rFonts w:cs="Times New Roman" w:ascii="Times New Roman" w:hAnsi="Times New Roman"/>
          <w:sz w:val="24"/>
          <w:szCs w:val="24"/>
        </w:rPr>
        <w:t>русский язык.</w:t>
      </w:r>
    </w:p>
    <w:p>
      <w:pPr>
        <w:pStyle w:val="Normal"/>
        <w:spacing w:lineRule="auto" w:line="240" w:before="0"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 </w:t>
      </w:r>
      <w:r>
        <w:rPr>
          <w:rStyle w:val="Markedcontent"/>
          <w:rFonts w:cs="Times New Roman" w:ascii="Times New Roman" w:hAnsi="Times New Roman"/>
          <w:sz w:val="24"/>
          <w:szCs w:val="24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>
      <w:pPr>
        <w:pStyle w:val="Normal"/>
        <w:spacing w:lineRule="auto" w:line="240" w:before="0"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При изучении предметов информатика, технология, иностранный язык, родной язык родная литература осуществляется деление учащихся на подгруппы.</w:t>
      </w:r>
    </w:p>
    <w:p>
      <w:pPr>
        <w:pStyle w:val="Normal"/>
        <w:spacing w:lineRule="auto" w:line="240" w:before="0"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Промежуточная аттестация -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>
      <w:pPr>
        <w:pStyle w:val="Normal"/>
        <w:spacing w:lineRule="auto" w:line="240" w:before="0"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>
      <w:pPr>
        <w:pStyle w:val="Normal"/>
        <w:spacing w:lineRule="auto" w:line="240" w:before="0"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>
      <w:pPr>
        <w:pStyle w:val="Normal"/>
        <w:spacing w:lineRule="auto" w:line="240" w:before="0"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>
      <w:pPr>
        <w:sectPr>
          <w:headerReference w:type="default" r:id="rId2"/>
          <w:type w:val="nextPage"/>
          <w:pgSz w:w="11906" w:h="16838"/>
          <w:pgMar w:left="1134" w:right="850" w:gutter="0" w:header="708" w:top="1134" w:footer="0" w:bottom="851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cs="Times New Roman" w:ascii="Times New Roman" w:hAnsi="Times New Roman"/>
          <w:sz w:val="24"/>
          <w:szCs w:val="24"/>
        </w:rPr>
        <w:t>Нормативный срок освоения основной образовательной программы основного общего образования составляет 5 лет.</w:t>
      </w:r>
    </w:p>
    <w:p>
      <w:pPr>
        <w:pStyle w:val="NoSpacing"/>
        <w:spacing w:lineRule="auto" w:line="276"/>
        <w:jc w:val="center"/>
        <w:rPr>
          <w:rFonts w:ascii="Times New Roman" w:hAnsi="Times New Roman" w:cs="Times New Roman"/>
          <w:b/>
          <w:b/>
          <w:sz w:val="24"/>
          <w:szCs w:val="28"/>
        </w:rPr>
      </w:pPr>
      <w:r>
        <w:rPr>
          <w:rFonts w:cs="Times New Roman" w:ascii="Times New Roman" w:hAnsi="Times New Roman"/>
          <w:b/>
          <w:sz w:val="24"/>
          <w:szCs w:val="28"/>
        </w:rPr>
        <w:t>Учебный план для 1-4 классов</w:t>
      </w:r>
    </w:p>
    <w:p>
      <w:pPr>
        <w:pStyle w:val="NoSpacing"/>
        <w:spacing w:lineRule="auto" w:line="27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Реализуется 4 вариант Федерального учебного плана: Федеральный учебный план начального общего образования (1кл. - 5-дневная учебная неделя, 2-4 кл. - 6-дневная учебная неделя с изучением родного языка).</w:t>
      </w:r>
    </w:p>
    <w:tbl>
      <w:tblPr>
        <w:tblW w:w="9487" w:type="dxa"/>
        <w:jc w:val="left"/>
        <w:tblInd w:w="10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2033"/>
        <w:gridCol w:w="2116"/>
        <w:gridCol w:w="1226"/>
        <w:gridCol w:w="1071"/>
        <w:gridCol w:w="1070"/>
        <w:gridCol w:w="920"/>
        <w:gridCol w:w="1050"/>
      </w:tblGrid>
      <w:tr>
        <w:trPr>
          <w:trHeight w:val="312" w:hRule="exact"/>
        </w:trPr>
        <w:tc>
          <w:tcPr>
            <w:tcW w:w="20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bCs/>
                <w:sz w:val="20"/>
                <w:szCs w:val="20"/>
              </w:rPr>
              <w:t>Предметные области</w:t>
            </w:r>
          </w:p>
        </w:tc>
        <w:tc>
          <w:tcPr>
            <w:tcW w:w="2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bCs/>
                <w:sz w:val="20"/>
                <w:szCs w:val="20"/>
              </w:rPr>
              <w:t>Учебные предметы/ классы</w:t>
            </w:r>
          </w:p>
        </w:tc>
        <w:tc>
          <w:tcPr>
            <w:tcW w:w="53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bCs/>
                <w:sz w:val="20"/>
                <w:szCs w:val="20"/>
              </w:rPr>
              <w:t>Количество часов в неделю</w:t>
            </w:r>
          </w:p>
        </w:tc>
      </w:tr>
      <w:tr>
        <w:trPr>
          <w:trHeight w:val="312" w:hRule="exact"/>
        </w:trPr>
        <w:tc>
          <w:tcPr>
            <w:tcW w:w="203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211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bCs/>
                <w:sz w:val="20"/>
                <w:szCs w:val="20"/>
              </w:rPr>
              <w:t>Всего</w:t>
            </w:r>
          </w:p>
        </w:tc>
      </w:tr>
      <w:tr>
        <w:trPr>
          <w:trHeight w:val="435" w:hRule="exact"/>
        </w:trPr>
        <w:tc>
          <w:tcPr>
            <w:tcW w:w="94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cs="Times New Roman"/>
                <w:b/>
                <w:b/>
                <w:i/>
                <w:i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i/>
                <w:sz w:val="20"/>
                <w:szCs w:val="20"/>
              </w:rPr>
              <w:t>Обязательная часть</w:t>
            </w:r>
          </w:p>
        </w:tc>
      </w:tr>
      <w:tr>
        <w:trPr>
          <w:trHeight w:val="312" w:hRule="exact"/>
        </w:trPr>
        <w:tc>
          <w:tcPr>
            <w:tcW w:w="20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Русский язык и литературное чтение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20</w:t>
            </w:r>
          </w:p>
        </w:tc>
      </w:tr>
      <w:tr>
        <w:trPr>
          <w:trHeight w:val="357" w:hRule="exact"/>
        </w:trPr>
        <w:tc>
          <w:tcPr>
            <w:tcW w:w="203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12</w:t>
            </w:r>
          </w:p>
        </w:tc>
      </w:tr>
      <w:tr>
        <w:trPr>
          <w:trHeight w:val="1001" w:hRule="exact"/>
        </w:trPr>
        <w:tc>
          <w:tcPr>
            <w:tcW w:w="20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Родной язык и литературное чтение на родном языке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7</w:t>
            </w:r>
          </w:p>
        </w:tc>
      </w:tr>
      <w:tr>
        <w:trPr>
          <w:trHeight w:val="561" w:hRule="exact"/>
        </w:trPr>
        <w:tc>
          <w:tcPr>
            <w:tcW w:w="203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4</w:t>
            </w:r>
          </w:p>
        </w:tc>
      </w:tr>
      <w:tr>
        <w:trPr>
          <w:trHeight w:val="285" w:hRule="exact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6</w:t>
            </w:r>
          </w:p>
        </w:tc>
      </w:tr>
      <w:tr>
        <w:trPr>
          <w:trHeight w:val="573" w:hRule="exact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16</w:t>
            </w:r>
          </w:p>
        </w:tc>
      </w:tr>
      <w:tr>
        <w:trPr>
          <w:trHeight w:val="312" w:hRule="exact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Обществознание и естествознание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8</w:t>
            </w:r>
          </w:p>
        </w:tc>
      </w:tr>
      <w:tr>
        <w:trPr>
          <w:trHeight w:val="670" w:hRule="exact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Основы религиозных культур и светской этики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Основы светской этики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</w:tr>
      <w:tr>
        <w:trPr>
          <w:trHeight w:val="335" w:hRule="exact"/>
        </w:trPr>
        <w:tc>
          <w:tcPr>
            <w:tcW w:w="20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Искусство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4</w:t>
            </w:r>
          </w:p>
        </w:tc>
      </w:tr>
      <w:tr>
        <w:trPr>
          <w:trHeight w:val="525" w:hRule="exact"/>
        </w:trPr>
        <w:tc>
          <w:tcPr>
            <w:tcW w:w="203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4</w:t>
            </w:r>
          </w:p>
        </w:tc>
      </w:tr>
      <w:tr>
        <w:trPr>
          <w:trHeight w:val="350" w:hRule="exact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4</w:t>
            </w:r>
          </w:p>
        </w:tc>
      </w:tr>
      <w:tr>
        <w:trPr>
          <w:trHeight w:val="358" w:hRule="exact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8</w:t>
            </w:r>
          </w:p>
        </w:tc>
      </w:tr>
      <w:tr>
        <w:trPr>
          <w:trHeight w:val="314" w:hRule="exact"/>
        </w:trPr>
        <w:tc>
          <w:tcPr>
            <w:tcW w:w="4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24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24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25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94</w:t>
            </w:r>
          </w:p>
        </w:tc>
      </w:tr>
      <w:tr>
        <w:trPr>
          <w:trHeight w:val="267" w:hRule="exact"/>
        </w:trPr>
        <w:tc>
          <w:tcPr>
            <w:tcW w:w="94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i/>
                <w:i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i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>
        <w:trPr>
          <w:trHeight w:val="275" w:hRule="exact"/>
        </w:trPr>
        <w:tc>
          <w:tcPr>
            <w:tcW w:w="4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3</w:t>
            </w:r>
          </w:p>
        </w:tc>
      </w:tr>
      <w:tr>
        <w:trPr>
          <w:trHeight w:val="280" w:hRule="exact"/>
        </w:trPr>
        <w:tc>
          <w:tcPr>
            <w:tcW w:w="4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sz w:val="20"/>
                <w:szCs w:val="20"/>
              </w:rPr>
              <w:t>2</w:t>
            </w:r>
          </w:p>
        </w:tc>
      </w:tr>
      <w:tr>
        <w:trPr>
          <w:trHeight w:val="283" w:hRule="exact"/>
        </w:trPr>
        <w:tc>
          <w:tcPr>
            <w:tcW w:w="4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5</w:t>
            </w:r>
          </w:p>
        </w:tc>
      </w:tr>
      <w:tr>
        <w:trPr>
          <w:trHeight w:val="284" w:hRule="exact"/>
        </w:trPr>
        <w:tc>
          <w:tcPr>
            <w:tcW w:w="4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Учебные недели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33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34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34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34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135</w:t>
            </w:r>
          </w:p>
        </w:tc>
      </w:tr>
      <w:tr>
        <w:trPr>
          <w:trHeight w:val="270" w:hRule="exact"/>
        </w:trPr>
        <w:tc>
          <w:tcPr>
            <w:tcW w:w="4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Всего часов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693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884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884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884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3345</w:t>
            </w:r>
          </w:p>
        </w:tc>
      </w:tr>
      <w:tr>
        <w:trPr>
          <w:trHeight w:val="721" w:hRule="exact"/>
        </w:trPr>
        <w:tc>
          <w:tcPr>
            <w:tcW w:w="4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Максимально допустимая недельная нагрузка, предусмотренная действующими санитарными правилами и гигиеническими нормативами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57" w:right="57" w:hanging="0"/>
              <w:jc w:val="center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99</w:t>
            </w:r>
          </w:p>
        </w:tc>
      </w:tr>
    </w:tbl>
    <w:p>
      <w:pPr>
        <w:pStyle w:val="Normal"/>
        <w:tabs>
          <w:tab w:val="clear" w:pos="708"/>
          <w:tab w:val="left" w:pos="1272" w:leader="none"/>
        </w:tabs>
        <w:spacing w:lineRule="auto" w:line="276" w:before="0" w:after="0"/>
        <w:ind w:firstLine="567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cs="Times New Roman" w:ascii="Times New Roman" w:hAnsi="Times New Roman"/>
          <w:color w:val="FF0000"/>
          <w:sz w:val="24"/>
          <w:szCs w:val="24"/>
        </w:rPr>
      </w:r>
    </w:p>
    <w:p>
      <w:pPr>
        <w:pStyle w:val="Normal"/>
        <w:tabs>
          <w:tab w:val="clear" w:pos="708"/>
          <w:tab w:val="left" w:pos="1272" w:leader="none"/>
        </w:tabs>
        <w:spacing w:lineRule="auto" w:line="276" w:before="0" w:after="0"/>
        <w:ind w:firstLine="567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jc w:val="center"/>
        <w:rPr>
          <w:rStyle w:val="Markedcontent"/>
          <w:rFonts w:cs="" w:asciiTheme="majorBidi" w:cstheme="majorBidi" w:hAnsiTheme="majorBidi"/>
          <w:b/>
          <w:b/>
          <w:sz w:val="24"/>
          <w:szCs w:val="24"/>
        </w:rPr>
      </w:pPr>
      <w:r>
        <w:rPr>
          <w:rFonts w:cs="" w:asciiTheme="majorBidi" w:cstheme="majorBidi" w:hAnsiTheme="majorBidi"/>
          <w:b/>
          <w:sz w:val="24"/>
          <w:szCs w:val="24"/>
        </w:rPr>
      </w:r>
    </w:p>
    <w:p>
      <w:pPr>
        <w:pStyle w:val="Normal"/>
        <w:jc w:val="center"/>
        <w:rPr>
          <w:rStyle w:val="Markedcontent"/>
          <w:rFonts w:cs="" w:asciiTheme="majorBidi" w:cstheme="majorBidi" w:hAnsiTheme="majorBidi"/>
          <w:b/>
          <w:b/>
          <w:sz w:val="24"/>
          <w:szCs w:val="24"/>
        </w:rPr>
      </w:pPr>
      <w:r>
        <w:rPr>
          <w:rFonts w:cs="" w:asciiTheme="majorBidi" w:cstheme="majorBidi" w:hAnsiTheme="majorBidi"/>
          <w:b/>
          <w:sz w:val="24"/>
          <w:szCs w:val="24"/>
        </w:rPr>
      </w:r>
    </w:p>
    <w:p>
      <w:pPr>
        <w:pStyle w:val="Normal"/>
        <w:jc w:val="center"/>
        <w:rPr>
          <w:rStyle w:val="Markedcontent"/>
          <w:rFonts w:cs="" w:asciiTheme="majorBidi" w:cstheme="majorBidi" w:hAnsiTheme="majorBidi"/>
          <w:b/>
          <w:b/>
          <w:sz w:val="24"/>
          <w:szCs w:val="24"/>
        </w:rPr>
      </w:pPr>
      <w:r>
        <w:rPr>
          <w:rFonts w:cs="" w:asciiTheme="majorBidi" w:cstheme="majorBidi" w:hAnsiTheme="majorBidi"/>
          <w:b/>
          <w:sz w:val="24"/>
          <w:szCs w:val="24"/>
        </w:rPr>
      </w:r>
    </w:p>
    <w:p>
      <w:pPr>
        <w:pStyle w:val="Normal"/>
        <w:jc w:val="center"/>
        <w:rPr>
          <w:rStyle w:val="Markedcontent"/>
          <w:rFonts w:cs="" w:asciiTheme="majorBidi" w:cstheme="majorBidi" w:hAnsiTheme="majorBidi"/>
          <w:b/>
          <w:b/>
          <w:sz w:val="24"/>
          <w:szCs w:val="24"/>
        </w:rPr>
      </w:pPr>
      <w:r>
        <w:rPr>
          <w:rFonts w:cs="" w:asciiTheme="majorBidi" w:cstheme="majorBidi" w:hAnsiTheme="majorBidi"/>
          <w:b/>
          <w:sz w:val="24"/>
          <w:szCs w:val="24"/>
        </w:rPr>
      </w:r>
    </w:p>
    <w:p>
      <w:pPr>
        <w:pStyle w:val="Normal"/>
        <w:jc w:val="center"/>
        <w:rPr>
          <w:rStyle w:val="Markedcontent"/>
          <w:rFonts w:cs="" w:asciiTheme="majorBidi" w:cstheme="majorBidi" w:hAnsiTheme="majorBidi"/>
          <w:b/>
          <w:b/>
          <w:sz w:val="24"/>
          <w:szCs w:val="24"/>
        </w:rPr>
      </w:pPr>
      <w:r>
        <w:rPr>
          <w:rFonts w:cs="" w:asciiTheme="majorBidi" w:cstheme="majorBidi" w:hAnsiTheme="majorBidi"/>
          <w:b/>
          <w:sz w:val="24"/>
          <w:szCs w:val="24"/>
        </w:rPr>
      </w:r>
    </w:p>
    <w:p>
      <w:pPr>
        <w:pStyle w:val="Normal"/>
        <w:jc w:val="center"/>
        <w:rPr>
          <w:rStyle w:val="Markedcontent"/>
          <w:rFonts w:cs="" w:asciiTheme="majorBidi" w:cstheme="majorBidi" w:hAnsiTheme="majorBidi"/>
          <w:b/>
          <w:b/>
          <w:sz w:val="24"/>
          <w:szCs w:val="24"/>
        </w:rPr>
      </w:pPr>
      <w:r>
        <w:rPr>
          <w:rFonts w:cs="" w:asciiTheme="majorBidi" w:cstheme="majorBidi" w:hAnsiTheme="majorBidi"/>
          <w:b/>
          <w:sz w:val="24"/>
          <w:szCs w:val="24"/>
        </w:rPr>
      </w:r>
    </w:p>
    <w:p>
      <w:pPr>
        <w:pStyle w:val="Normal"/>
        <w:jc w:val="center"/>
        <w:rPr>
          <w:rStyle w:val="Markedcontent"/>
          <w:rFonts w:cs="" w:asciiTheme="majorBidi" w:cstheme="majorBidi" w:hAnsiTheme="majorBidi"/>
          <w:b/>
          <w:b/>
          <w:sz w:val="24"/>
          <w:szCs w:val="24"/>
        </w:rPr>
      </w:pPr>
      <w:r>
        <w:rPr>
          <w:rFonts w:cs="" w:asciiTheme="majorBidi" w:cstheme="majorBidi" w:hAnsiTheme="majorBidi"/>
          <w:b/>
          <w:sz w:val="24"/>
          <w:szCs w:val="24"/>
        </w:rPr>
      </w:r>
    </w:p>
    <w:p>
      <w:pPr>
        <w:pStyle w:val="Normal"/>
        <w:jc w:val="center"/>
        <w:rPr>
          <w:rStyle w:val="Markedcontent"/>
          <w:rFonts w:cs="" w:asciiTheme="majorBidi" w:cstheme="majorBidi" w:hAnsiTheme="majorBidi"/>
          <w:b/>
          <w:b/>
          <w:sz w:val="24"/>
          <w:szCs w:val="24"/>
        </w:rPr>
      </w:pPr>
      <w:r>
        <w:rPr>
          <w:rFonts w:cs="" w:asciiTheme="majorBidi" w:cstheme="majorBidi" w:hAnsiTheme="majorBidi"/>
          <w:b/>
          <w:sz w:val="24"/>
          <w:szCs w:val="24"/>
        </w:rPr>
      </w:r>
    </w:p>
    <w:p>
      <w:pPr>
        <w:pStyle w:val="Normal"/>
        <w:jc w:val="center"/>
        <w:rPr>
          <w:rStyle w:val="Markedcontent"/>
          <w:rFonts w:cs="" w:asciiTheme="majorBidi" w:cstheme="majorBidi" w:hAnsiTheme="majorBidi"/>
          <w:b/>
          <w:b/>
          <w:sz w:val="24"/>
          <w:szCs w:val="24"/>
        </w:rPr>
      </w:pPr>
      <w:r>
        <w:rPr>
          <w:rFonts w:cs="" w:asciiTheme="majorBidi" w:cstheme="majorBidi" w:hAnsiTheme="majorBidi"/>
          <w:b/>
          <w:sz w:val="24"/>
          <w:szCs w:val="24"/>
        </w:rPr>
      </w:r>
    </w:p>
    <w:p>
      <w:pPr>
        <w:pStyle w:val="Normal"/>
        <w:jc w:val="center"/>
        <w:rPr>
          <w:rStyle w:val="Markedcontent"/>
          <w:rFonts w:cs="" w:asciiTheme="majorBidi" w:cstheme="majorBidi" w:hAnsiTheme="majorBidi"/>
          <w:b/>
          <w:b/>
          <w:sz w:val="24"/>
          <w:szCs w:val="24"/>
        </w:rPr>
      </w:pPr>
      <w:r>
        <w:rPr>
          <w:rStyle w:val="Markedcontent"/>
          <w:rFonts w:cs="" w:asciiTheme="majorBidi" w:cstheme="majorBidi" w:hAnsiTheme="majorBidi"/>
          <w:b/>
          <w:sz w:val="24"/>
          <w:szCs w:val="24"/>
        </w:rPr>
        <w:t>Учебный план для 5-9 классов</w:t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Реализуется 5 вариант Федерального учебного плана: Федеральный недельный учебный план основного общего образования для 6-дневной учебной недели (изучение родного и (или) государственного языка наряду с преподаванием на русском языке).</w:t>
      </w:r>
    </w:p>
    <w:tbl>
      <w:tblPr>
        <w:tblW w:w="968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978"/>
        <w:gridCol w:w="2834"/>
        <w:gridCol w:w="705"/>
        <w:gridCol w:w="662"/>
        <w:gridCol w:w="709"/>
        <w:gridCol w:w="638"/>
        <w:gridCol w:w="700"/>
        <w:gridCol w:w="728"/>
        <w:gridCol w:w="731"/>
      </w:tblGrid>
      <w:tr>
        <w:trPr>
          <w:trHeight w:val="347" w:hRule="atLeast"/>
        </w:trPr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Предметные области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Учебные предметы /классы</w:t>
            </w:r>
          </w:p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48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Количество часов в неделю</w:t>
            </w:r>
          </w:p>
        </w:tc>
      </w:tr>
      <w:tr>
        <w:trPr>
          <w:trHeight w:val="330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6а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6б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Всего</w:t>
            </w:r>
          </w:p>
        </w:tc>
      </w:tr>
      <w:tr>
        <w:trPr>
          <w:trHeight w:val="330" w:hRule="atLeast"/>
        </w:trPr>
        <w:tc>
          <w:tcPr>
            <w:tcW w:w="96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i/>
                <w:sz w:val="20"/>
                <w:szCs w:val="20"/>
              </w:rPr>
              <w:t>Обязательная часть</w:t>
            </w:r>
          </w:p>
        </w:tc>
      </w:tr>
      <w:tr>
        <w:trPr>
          <w:trHeight w:val="330" w:hRule="atLeast"/>
        </w:trPr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Русский язык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27</w:t>
            </w:r>
          </w:p>
        </w:tc>
      </w:tr>
      <w:tr>
        <w:trPr>
          <w:trHeight w:val="268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Литература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  <w:r>
              <w:rPr>
                <w:rFonts w:eastAsia="Calibri" w:cs="Times New Roman" w:ascii="Times New Roman" w:hAnsi="Times New Roman"/>
                <w:bCs/>
                <w:sz w:val="20"/>
                <w:szCs w:val="20"/>
                <w:lang w:val="en-US"/>
              </w:rPr>
              <w:t>6</w:t>
            </w:r>
          </w:p>
        </w:tc>
      </w:tr>
      <w:tr>
        <w:trPr>
          <w:trHeight w:val="267" w:hRule="atLeast"/>
        </w:trPr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Родной язык и литература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12</w:t>
            </w:r>
          </w:p>
        </w:tc>
      </w:tr>
      <w:tr>
        <w:trPr>
          <w:trHeight w:val="205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Родная литература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6</w:t>
            </w:r>
          </w:p>
        </w:tc>
      </w:tr>
      <w:tr>
        <w:trPr>
          <w:trHeight w:val="131" w:hRule="atLeast"/>
        </w:trPr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Иностранные языки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Иностранный язык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18</w:t>
            </w:r>
          </w:p>
        </w:tc>
      </w:tr>
      <w:tr>
        <w:trPr>
          <w:trHeight w:val="289" w:hRule="atLeast"/>
        </w:trPr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Математика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15</w:t>
            </w:r>
          </w:p>
        </w:tc>
      </w:tr>
      <w:tr>
        <w:trPr>
          <w:trHeight w:val="265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Алгебра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9</w:t>
            </w:r>
          </w:p>
        </w:tc>
      </w:tr>
      <w:tr>
        <w:trPr>
          <w:trHeight w:val="201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Геометрия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6</w:t>
            </w:r>
          </w:p>
        </w:tc>
      </w:tr>
      <w:tr>
        <w:trPr>
          <w:trHeight w:val="201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</w:tr>
      <w:tr>
        <w:trPr>
          <w:trHeight w:val="272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Информатика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</w:tr>
      <w:tr>
        <w:trPr>
          <w:trHeight w:val="293" w:hRule="atLeast"/>
        </w:trPr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История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13</w:t>
            </w:r>
          </w:p>
        </w:tc>
      </w:tr>
      <w:tr>
        <w:trPr>
          <w:trHeight w:val="234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Обществознание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5</w:t>
            </w:r>
          </w:p>
        </w:tc>
      </w:tr>
      <w:tr>
        <w:trPr>
          <w:trHeight w:val="318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География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9</w:t>
            </w:r>
          </w:p>
        </w:tc>
      </w:tr>
      <w:tr>
        <w:trPr>
          <w:trHeight w:val="181" w:hRule="atLeast"/>
        </w:trPr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Естественно-научные предметы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Физика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7</w:t>
            </w:r>
          </w:p>
        </w:tc>
      </w:tr>
      <w:tr>
        <w:trPr>
          <w:trHeight w:val="215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Химия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Биология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Основы духовно-нравственной культуры народов России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Основы духовно-нравственной культуры народов России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Искусство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Музыка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5</w:t>
            </w:r>
          </w:p>
        </w:tc>
      </w:tr>
      <w:tr>
        <w:trPr>
          <w:trHeight w:val="215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4</w:t>
            </w:r>
          </w:p>
        </w:tc>
      </w:tr>
      <w:tr>
        <w:trPr>
          <w:trHeight w:val="215" w:hRule="atLeast"/>
        </w:trPr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9</w:t>
            </w:r>
          </w:p>
        </w:tc>
      </w:tr>
      <w:tr>
        <w:trPr>
          <w:trHeight w:val="237" w:hRule="atLeast"/>
        </w:trPr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Физическая культура и Основы безопасности жизнедеятельности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</w:tr>
      <w:tr>
        <w:trPr>
          <w:trHeight w:val="237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13</w:t>
            </w:r>
          </w:p>
        </w:tc>
      </w:tr>
      <w:tr>
        <w:trPr>
          <w:trHeight w:val="284" w:hRule="atLeast"/>
        </w:trPr>
        <w:tc>
          <w:tcPr>
            <w:tcW w:w="4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</w:t>
            </w: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</w:t>
            </w: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196</w:t>
            </w:r>
          </w:p>
        </w:tc>
      </w:tr>
      <w:tr>
        <w:trPr>
          <w:trHeight w:val="225" w:hRule="atLeast"/>
        </w:trPr>
        <w:tc>
          <w:tcPr>
            <w:tcW w:w="96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i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>
        <w:trPr>
          <w:trHeight w:val="251" w:hRule="atLeast"/>
        </w:trPr>
        <w:tc>
          <w:tcPr>
            <w:tcW w:w="4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Русский язык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  <w:lang w:val="en-US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</w:tr>
      <w:tr>
        <w:trPr>
          <w:trHeight w:val="269" w:hRule="atLeast"/>
        </w:trPr>
        <w:tc>
          <w:tcPr>
            <w:tcW w:w="4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Математика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  <w:lang w:val="en-US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</w:tr>
      <w:tr>
        <w:trPr>
          <w:trHeight w:val="204" w:hRule="atLeast"/>
        </w:trPr>
        <w:tc>
          <w:tcPr>
            <w:tcW w:w="4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  <w:lang w:val="en-US"/>
              </w:rPr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  <w:lang w:val="en-US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</w:tr>
      <w:tr>
        <w:trPr>
          <w:trHeight w:val="131" w:hRule="atLeast"/>
        </w:trPr>
        <w:tc>
          <w:tcPr>
            <w:tcW w:w="4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6</w:t>
            </w:r>
          </w:p>
        </w:tc>
      </w:tr>
      <w:tr>
        <w:trPr>
          <w:trHeight w:val="232" w:hRule="atLeast"/>
        </w:trPr>
        <w:tc>
          <w:tcPr>
            <w:tcW w:w="4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both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  <w:lang w:val="en-US"/>
              </w:rPr>
              <w:t>9</w:t>
            </w:r>
          </w:p>
        </w:tc>
      </w:tr>
      <w:tr>
        <w:trPr>
          <w:trHeight w:val="232" w:hRule="atLeast"/>
        </w:trPr>
        <w:tc>
          <w:tcPr>
            <w:tcW w:w="4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57" w:hanging="0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Учебные недели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34</w:t>
            </w:r>
          </w:p>
        </w:tc>
      </w:tr>
      <w:tr>
        <w:trPr>
          <w:trHeight w:val="232" w:hRule="atLeast"/>
        </w:trPr>
        <w:tc>
          <w:tcPr>
            <w:tcW w:w="4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57" w:hanging="0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Всего часов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1188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1122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1122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119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1224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1224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5848</w:t>
            </w:r>
          </w:p>
        </w:tc>
      </w:tr>
      <w:tr>
        <w:trPr>
          <w:trHeight w:val="232" w:hRule="atLeast"/>
        </w:trPr>
        <w:tc>
          <w:tcPr>
            <w:tcW w:w="4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57" w:hanging="0"/>
              <w:rPr>
                <w:rFonts w:ascii="Times New Roman" w:hAnsi="Times New Roman" w:eastAsia="SchoolBookSanPin" w:cs="Times New Roman"/>
                <w:b/>
                <w:b/>
                <w:sz w:val="20"/>
                <w:szCs w:val="20"/>
              </w:rPr>
            </w:pPr>
            <w:r>
              <w:rPr>
                <w:rFonts w:eastAsia="SchoolBookSanPin" w:cs="Times New Roman" w:ascii="Times New Roman" w:hAnsi="Times New Roman"/>
                <w:b/>
                <w:sz w:val="20"/>
                <w:szCs w:val="20"/>
              </w:rPr>
              <w:t>Максимально допустимая недельная нагрузка, предусмотренная действующими санитарными правилами и гигиеническими нормативами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88" w:before="0" w:after="0"/>
              <w:jc w:val="center"/>
              <w:rPr>
                <w:rFonts w:ascii="Times New Roman" w:hAnsi="Times New Roman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sz w:val="20"/>
                <w:szCs w:val="20"/>
              </w:rPr>
              <w:t>205</w:t>
            </w:r>
          </w:p>
        </w:tc>
      </w:tr>
    </w:tbl>
    <w:p>
      <w:pPr>
        <w:pStyle w:val="Normal"/>
        <w:spacing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i/>
          <w:i/>
          <w:sz w:val="24"/>
        </w:rPr>
      </w:pPr>
      <w:r>
        <w:rPr>
          <w:rFonts w:cs="Times New Roman" w:ascii="Times New Roman" w:hAnsi="Times New Roman"/>
          <w:i/>
          <w:sz w:val="24"/>
        </w:rPr>
      </w:r>
    </w:p>
    <w:p>
      <w:pPr>
        <w:pStyle w:val="Normal"/>
        <w:jc w:val="right"/>
        <w:rPr>
          <w:rFonts w:ascii="Times New Roman" w:hAnsi="Times New Roman" w:cs="Times New Roman"/>
          <w:i/>
          <w:i/>
          <w:sz w:val="24"/>
        </w:rPr>
      </w:pPr>
      <w:r>
        <w:rPr>
          <w:rFonts w:cs="Times New Roman" w:ascii="Times New Roman" w:hAnsi="Times New Roman"/>
          <w:i/>
          <w:sz w:val="24"/>
        </w:rPr>
        <w:t>Приложение к учебному плану 2023-2024 учебного года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Формы проведения промежуточной аттестации для 1-4 классов</w:t>
      </w:r>
    </w:p>
    <w:tbl>
      <w:tblPr>
        <w:tblStyle w:val="a3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982"/>
        <w:gridCol w:w="2673"/>
        <w:gridCol w:w="1637"/>
        <w:gridCol w:w="1640"/>
        <w:gridCol w:w="1639"/>
      </w:tblGrid>
      <w:tr>
        <w:trPr/>
        <w:tc>
          <w:tcPr>
            <w:tcW w:w="1982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b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  <w:t>Предмет</w:t>
            </w:r>
          </w:p>
        </w:tc>
        <w:tc>
          <w:tcPr>
            <w:tcW w:w="758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Форма годовой промежуточной аттестации</w:t>
            </w:r>
          </w:p>
        </w:tc>
      </w:tr>
      <w:tr>
        <w:trPr/>
        <w:tc>
          <w:tcPr>
            <w:tcW w:w="198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b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b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  <w:t>1 класс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b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  <w:t>2 класс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b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  <w:t>3 класс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b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  <w:t>4 класс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exact" w:line="268" w:before="0" w:after="0"/>
              <w:jc w:val="left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Русский язык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3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Контрольное списывание/Качественная оценка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iCs/>
              </w:rPr>
            </w:pPr>
            <w:r>
              <w:rPr>
                <w:rFonts w:eastAsia="Calibri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ГО/КДЗ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0" w:after="0"/>
              <w:ind w:right="275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Calibri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ГО/КДЗ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0" w:after="0"/>
              <w:ind w:right="275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Calibri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ГО/КДЗ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exact" w:line="268" w:before="0" w:after="0"/>
              <w:jc w:val="left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Литературное чтение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3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Техника чтения/ Качественная оценка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35" w:after="0"/>
              <w:ind w:right="513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35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35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  <w:t>Родной язык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3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Контрольное списывание/Качественная оценка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104" w:after="0"/>
              <w:ind w:right="513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104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104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  <w:t>Литературное чтение на родном языке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131" w:after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Диалогическая, монологическая речь/ Качественная оценка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131" w:after="0"/>
              <w:ind w:right="513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131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131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exact" w:line="268" w:before="0" w:after="0"/>
              <w:ind w:right="292" w:hanging="0"/>
              <w:jc w:val="left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Иностранный язык (английский)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iCs/>
              </w:rPr>
            </w:pPr>
            <w:r>
              <w:rPr>
                <w:rFonts w:eastAsia="Calibri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iCs/>
              </w:rPr>
            </w:pPr>
            <w:r>
              <w:rPr>
                <w:rFonts w:eastAsia="Calibri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0" w:after="0"/>
              <w:ind w:right="275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0" w:after="0"/>
              <w:ind w:right="275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exact" w:line="268" w:before="0" w:after="0"/>
              <w:jc w:val="left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Математика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35" w:after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Контрольная работа/ Качественная оценка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35" w:after="0"/>
              <w:ind w:right="513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35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35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ГО/КР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exact" w:line="270" w:before="0" w:after="0"/>
              <w:jc w:val="left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Окружающий мир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104" w:after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Тест/ Качественная оценка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104" w:after="0"/>
              <w:ind w:right="513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104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104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exact" w:line="270" w:before="0" w:after="0"/>
              <w:jc w:val="left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Изобразительное искусство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3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Выполнение рисунков/ Качественная оценка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35" w:after="0"/>
              <w:ind w:right="513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35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35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exact" w:line="268" w:before="0" w:after="0"/>
              <w:ind w:right="292" w:hanging="0"/>
              <w:jc w:val="left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Музыка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3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Творческая работа/ Качественная оценка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104" w:after="0"/>
              <w:ind w:right="513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104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104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exact" w:line="270" w:before="0" w:after="0"/>
              <w:jc w:val="left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Технология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0" w:after="0"/>
              <w:ind w:firstLine="3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Творческая работа/ Качественная оценка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131" w:after="0"/>
              <w:ind w:right="513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131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131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ГО/Т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exact" w:line="268" w:before="0" w:after="0"/>
              <w:jc w:val="left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Физическая культура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131" w:after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Зачет/</w:t>
            </w: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Качественная оценка</w:t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131" w:after="0"/>
              <w:ind w:right="513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ГО/З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131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ГО/З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131" w:after="0"/>
              <w:ind w:right="514" w:hanging="0"/>
              <w:jc w:val="center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ГО/З</w:t>
            </w:r>
          </w:p>
        </w:tc>
      </w:tr>
      <w:tr>
        <w:trPr/>
        <w:tc>
          <w:tcPr>
            <w:tcW w:w="1982" w:type="dxa"/>
            <w:tcBorders/>
          </w:tcPr>
          <w:p>
            <w:pPr>
              <w:pStyle w:val="Normal"/>
              <w:widowControl/>
              <w:spacing w:lineRule="exact" w:line="268" w:before="0" w:after="0"/>
              <w:ind w:right="289" w:hanging="0"/>
              <w:jc w:val="left"/>
              <w:rPr>
                <w:rFonts w:ascii="Times New Roman" w:hAnsi="Times New Roman" w:eastAsia="Times New Roman" w:cs="Times New Roman"/>
                <w:iCs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2"/>
                <w:szCs w:val="22"/>
                <w:lang w:val="ru-RU" w:eastAsia="en-US" w:bidi="ar-SA"/>
              </w:rPr>
              <w:t>Основы религиозных культур и светской этики</w:t>
            </w:r>
          </w:p>
        </w:tc>
        <w:tc>
          <w:tcPr>
            <w:tcW w:w="26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b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6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b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16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b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b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16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iCs/>
                <w:color w:val="000000"/>
              </w:rPr>
            </w:pPr>
            <w:r>
              <w:rPr>
                <w:rFonts w:eastAsia="Calibri" w:cs="Times New Roman" w:ascii="Times New Roman" w:hAnsi="Times New Roman"/>
                <w:iCs/>
                <w:color w:val="000000"/>
                <w:kern w:val="0"/>
                <w:sz w:val="22"/>
                <w:szCs w:val="22"/>
                <w:lang w:val="ru-RU" w:eastAsia="en-US" w:bidi="ar-SA"/>
              </w:rPr>
              <w:t>ГО/З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КО - качественная оценка</w:t>
      </w:r>
    </w:p>
    <w:p>
      <w:pPr>
        <w:pStyle w:val="Normal"/>
        <w:widowControl w:val="false"/>
        <w:spacing w:lineRule="auto" w:line="240" w:before="0" w:after="0"/>
        <w:ind w:right="4388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ГО - годовая оценка</w:t>
      </w:r>
    </w:p>
    <w:p>
      <w:pPr>
        <w:pStyle w:val="Normal"/>
        <w:widowControl w:val="false"/>
        <w:spacing w:lineRule="auto" w:line="240" w:before="0" w:after="0"/>
        <w:ind w:right="4388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КР - контрольная работа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КДЗ - контрольный диктант с грамматическим заданием </w:t>
      </w:r>
    </w:p>
    <w:p>
      <w:pPr>
        <w:pStyle w:val="Normal"/>
        <w:widowControl w:val="false"/>
        <w:spacing w:lineRule="auto" w:line="240" w:before="0" w:after="0"/>
        <w:ind w:right="4388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З - зачет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Т - тест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Формы проведения промежуточной аттестации для 5-9 классов</w:t>
      </w:r>
    </w:p>
    <w:tbl>
      <w:tblPr>
        <w:tblStyle w:val="a3"/>
        <w:tblW w:w="978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886"/>
        <w:gridCol w:w="1417"/>
        <w:gridCol w:w="1281"/>
        <w:gridCol w:w="1119"/>
        <w:gridCol w:w="1120"/>
        <w:gridCol w:w="958"/>
      </w:tblGrid>
      <w:tr>
        <w:trPr>
          <w:trHeight w:val="254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предмет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5 класс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6 класс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7 класс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8 класс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9класс</w:t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Русский язык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ГО/ДсГЗ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ГО/И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Литература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</w:tr>
      <w:tr>
        <w:trPr>
          <w:trHeight w:val="210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Родной язык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Родная литература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</w:tr>
      <w:tr>
        <w:trPr>
          <w:trHeight w:val="254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Иностранный язык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Математика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</w:tr>
      <w:tr>
        <w:trPr>
          <w:trHeight w:val="254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Алгебра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Геометрия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ГО/З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ГО/З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ГО/З</w:t>
            </w:r>
          </w:p>
        </w:tc>
      </w:tr>
      <w:tr>
        <w:trPr>
          <w:trHeight w:val="254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Вероятность и статистика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Информатика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</w:tr>
      <w:tr>
        <w:trPr>
          <w:trHeight w:val="254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История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Обществознание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География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</w:tr>
      <w:tr>
        <w:trPr>
          <w:trHeight w:val="254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Физика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Химия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</w:tr>
      <w:tr>
        <w:trPr>
          <w:trHeight w:val="254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Биология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Изобразительное искусство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254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Музыка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Технология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ГО/П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ГО/КР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269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Физическая культура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ГО/З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ГО/З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ГО/З</w:t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ГО/З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ГО/З</w:t>
            </w:r>
          </w:p>
        </w:tc>
      </w:tr>
      <w:tr>
        <w:trPr>
          <w:trHeight w:val="523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Основы безопасности жизнедеятельности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</w:tr>
      <w:tr>
        <w:trPr>
          <w:trHeight w:val="538" w:hRule="atLeast"/>
        </w:trPr>
        <w:tc>
          <w:tcPr>
            <w:tcW w:w="3886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Основы духовно-нравственной культуры народов России</w:t>
            </w:r>
          </w:p>
        </w:tc>
        <w:tc>
          <w:tcPr>
            <w:tcW w:w="1417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281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  <w:tc>
          <w:tcPr>
            <w:tcW w:w="1119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120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958" w:type="dxa"/>
            <w:tcBorders/>
            <w:shd w:color="auto" w:fill="auto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ГО/Т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8"/>
        </w:rPr>
      </w:pPr>
      <w:r>
        <w:rPr>
          <w:rFonts w:cs="Times New Roman" w:ascii="Times New Roman" w:hAnsi="Times New Roman"/>
          <w:sz w:val="24"/>
          <w:szCs w:val="28"/>
        </w:rPr>
        <w:t xml:space="preserve">З - зачет 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8"/>
        </w:rPr>
      </w:pPr>
      <w:r>
        <w:rPr>
          <w:rFonts w:cs="Times New Roman" w:ascii="Times New Roman" w:hAnsi="Times New Roman"/>
          <w:sz w:val="24"/>
          <w:szCs w:val="28"/>
        </w:rPr>
        <w:t>Т - тест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8"/>
        </w:rPr>
      </w:pPr>
      <w:r>
        <w:rPr>
          <w:rFonts w:cs="Times New Roman" w:ascii="Times New Roman" w:hAnsi="Times New Roman"/>
          <w:sz w:val="24"/>
          <w:szCs w:val="28"/>
        </w:rPr>
        <w:t xml:space="preserve">ГО - годовая отметка 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8"/>
        </w:rPr>
      </w:pPr>
      <w:r>
        <w:rPr>
          <w:rFonts w:cs="Times New Roman" w:ascii="Times New Roman" w:hAnsi="Times New Roman"/>
          <w:sz w:val="24"/>
          <w:szCs w:val="28"/>
        </w:rPr>
        <w:t>Д с ГЗ - диктант с грамматическим заданием</w:t>
      </w:r>
    </w:p>
    <w:p>
      <w:pPr>
        <w:pStyle w:val="Normal"/>
        <w:spacing w:before="0" w:after="0"/>
        <w:rPr>
          <w:rFonts w:ascii="Times New Roman" w:hAnsi="Times New Roman" w:cs="Times New Roman"/>
          <w:b/>
          <w:b/>
          <w:sz w:val="24"/>
          <w:szCs w:val="28"/>
        </w:rPr>
      </w:pPr>
      <w:r>
        <w:rPr>
          <w:rFonts w:cs="Times New Roman" w:ascii="Times New Roman" w:hAnsi="Times New Roman"/>
          <w:sz w:val="24"/>
          <w:szCs w:val="28"/>
        </w:rPr>
        <w:t>КР - контрольная работа</w:t>
      </w:r>
    </w:p>
    <w:p>
      <w:pPr>
        <w:pStyle w:val="Normal"/>
        <w:spacing w:before="0" w:after="160"/>
        <w:rPr>
          <w:rFonts w:ascii="Times New Roman" w:hAnsi="Times New Roman" w:cs="Times New Roman"/>
          <w:b/>
          <w:b/>
          <w:sz w:val="24"/>
          <w:szCs w:val="28"/>
        </w:rPr>
      </w:pPr>
      <w:r>
        <w:rPr>
          <w:rFonts w:cs="Times New Roman" w:ascii="Times New Roman" w:hAnsi="Times New Roman"/>
          <w:sz w:val="24"/>
          <w:szCs w:val="28"/>
        </w:rPr>
        <w:t>КО -</w:t>
      </w:r>
      <w:r>
        <w:rPr>
          <w:rFonts w:eastAsia="Calibri" w:cs="Times New Roman" w:ascii="Times New Roman" w:hAnsi="Times New Roman"/>
          <w:sz w:val="24"/>
          <w:szCs w:val="28"/>
        </w:rPr>
        <w:t xml:space="preserve"> качественная оценка</w:t>
      </w:r>
      <w:r>
        <w:rPr>
          <w:rFonts w:cs="Times New Roman" w:ascii="Times New Roman" w:hAnsi="Times New Roman"/>
          <w:b/>
          <w:sz w:val="24"/>
          <w:szCs w:val="28"/>
        </w:rPr>
        <w:t xml:space="preserve"> </w:t>
      </w:r>
    </w:p>
    <w:sectPr>
      <w:headerReference w:type="default" r:id="rId3"/>
      <w:type w:val="nextPage"/>
      <w:pgSz w:w="11906" w:h="16838"/>
      <w:pgMar w:left="1701" w:right="850" w:gutter="0" w:header="708" w:top="765" w:footer="0" w:bottom="28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libri Light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jc w:val="center"/>
      <w:rPr>
        <w:rFonts w:ascii="Times New Roman" w:hAnsi="Times New Roman" w:cs="Times New Roman"/>
        <w:i/>
        <w:i/>
        <w:sz w:val="20"/>
        <w:szCs w:val="20"/>
      </w:rPr>
    </w:pPr>
    <w:r>
      <w:rPr>
        <w:rFonts w:cs="Times New Roman" w:ascii="Times New Roman" w:hAnsi="Times New Roman"/>
        <w:i/>
        <w:sz w:val="20"/>
        <w:szCs w:val="20"/>
      </w:rPr>
      <w:t>Учебный план МБОУ «Урсалинская ООШ» г.Альметьевска на 2023-2024 учебный год</w:t>
    </w:r>
  </w:p>
  <w:p>
    <w:pPr>
      <w:pStyle w:val="Style23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  <w:t xml:space="preserve"> 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e7e6b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7e7e6b"/>
    <w:pPr>
      <w:keepNext w:val="true"/>
      <w:keepLines/>
      <w:spacing w:lineRule="exact" w:line="240" w:before="40" w:after="0"/>
      <w:ind w:firstLine="227"/>
      <w:jc w:val="both"/>
      <w:outlineLvl w:val="1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1" w:customStyle="1">
    <w:name w:val="Заголовок 2 Знак"/>
    <w:basedOn w:val="DefaultParagraphFont"/>
    <w:uiPriority w:val="9"/>
    <w:qFormat/>
    <w:rsid w:val="007e7e6b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  <w:lang w:eastAsia="ru-RU"/>
    </w:rPr>
  </w:style>
  <w:style w:type="character" w:styleId="Style13" w:customStyle="1">
    <w:name w:val="Верхний колонтитул Знак"/>
    <w:basedOn w:val="DefaultParagraphFont"/>
    <w:qFormat/>
    <w:rsid w:val="00945fc9"/>
    <w:rPr/>
  </w:style>
  <w:style w:type="character" w:styleId="Style14" w:customStyle="1">
    <w:name w:val="Нижний колонтитул Знак"/>
    <w:basedOn w:val="DefaultParagraphFont"/>
    <w:uiPriority w:val="99"/>
    <w:qFormat/>
    <w:rsid w:val="00945fc9"/>
    <w:rPr/>
  </w:style>
  <w:style w:type="character" w:styleId="Markedcontent" w:customStyle="1">
    <w:name w:val="markedcontent"/>
    <w:basedOn w:val="DefaultParagraphFont"/>
    <w:qFormat/>
    <w:rsid w:val="00945fc9"/>
    <w:rPr/>
  </w:style>
  <w:style w:type="character" w:styleId="Style15">
    <w:name w:val="Интернет-ссылка"/>
    <w:basedOn w:val="DefaultParagraphFont"/>
    <w:uiPriority w:val="99"/>
    <w:semiHidden/>
    <w:unhideWhenUsed/>
    <w:rsid w:val="00b46037"/>
    <w:rPr>
      <w:color w:val="0000FF"/>
      <w:u w:val="single"/>
    </w:rPr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894117"/>
    <w:rPr>
      <w:rFonts w:ascii="Segoe UI" w:hAnsi="Segoe UI" w:cs="Segoe UI"/>
      <w:sz w:val="18"/>
      <w:szCs w:val="18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Lohit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Lohit Devanagari"/>
    </w:rPr>
  </w:style>
  <w:style w:type="paragraph" w:styleId="NoSpacing">
    <w:name w:val="No Spacing"/>
    <w:uiPriority w:val="1"/>
    <w:qFormat/>
    <w:rsid w:val="007e7e6b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Style22">
    <w:name w:val="Колонтитул"/>
    <w:basedOn w:val="Normal"/>
    <w:qFormat/>
    <w:pPr/>
    <w:rPr/>
  </w:style>
  <w:style w:type="paragraph" w:styleId="Style23">
    <w:name w:val="Header"/>
    <w:basedOn w:val="Normal"/>
    <w:link w:val="Style13"/>
    <w:unhideWhenUsed/>
    <w:rsid w:val="00945fc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link w:val="Style14"/>
    <w:uiPriority w:val="99"/>
    <w:unhideWhenUsed/>
    <w:rsid w:val="00945fc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Headertext" w:customStyle="1">
    <w:name w:val="headertext"/>
    <w:basedOn w:val="Normal"/>
    <w:qFormat/>
    <w:rsid w:val="00b4603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Formattext" w:customStyle="1">
    <w:name w:val="formattext"/>
    <w:basedOn w:val="Normal"/>
    <w:qFormat/>
    <w:rsid w:val="00b4603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894117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e7e6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585A15-0AA9-4D26-9DBC-11A1E5713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LibreOffice/7.3.7.2$Linux_X86_64 LibreOffice_project/30$Build-2</Application>
  <AppVersion>15.0000</AppVersion>
  <Pages>10</Pages>
  <Words>2576</Words>
  <Characters>16857</Characters>
  <CharactersWithSpaces>18866</CharactersWithSpaces>
  <Paragraphs>647</Paragraphs>
  <Company>ССОКТ г. Бугульма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2023-10-31T18:26:00Z</dcterms:created>
  <dc:creator>школа</dc:creator>
  <dc:description/>
  <dc:language>ru-RU</dc:language>
  <cp:lastModifiedBy/>
  <cp:lastPrinted>2023-09-11T09:02:00Z</cp:lastPrinted>
  <dcterms:modified xsi:type="dcterms:W3CDTF">2023-11-09T14:34:45Z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